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B031" w14:textId="77777777" w:rsidR="0085165B" w:rsidRPr="0085165B" w:rsidRDefault="0085165B" w:rsidP="0085165B">
      <w:pPr>
        <w:rPr>
          <w:rFonts w:eastAsia="Times New Roman"/>
        </w:rPr>
      </w:pPr>
      <w:bookmarkStart w:id="0" w:name="_Hlk487802543"/>
      <w:r w:rsidRPr="0085165B">
        <w:rPr>
          <w:rFonts w:eastAsia="Times New Roman"/>
        </w:rPr>
        <w:t>FOR IMMEDIATE RELEASE</w:t>
      </w:r>
    </w:p>
    <w:p w14:paraId="25B0FCED" w14:textId="77777777" w:rsidR="0085165B" w:rsidRPr="0085165B" w:rsidRDefault="0085165B" w:rsidP="0085165B">
      <w:pPr>
        <w:rPr>
          <w:rFonts w:eastAsia="Times New Roman"/>
        </w:rPr>
      </w:pPr>
      <w:r w:rsidRPr="0085165B">
        <w:rPr>
          <w:rFonts w:eastAsia="Times New Roman"/>
        </w:rPr>
        <w:t>Contact: Shannon Linderoth, Filament</w:t>
      </w:r>
    </w:p>
    <w:p w14:paraId="11E3E19F" w14:textId="77777777" w:rsidR="0085165B" w:rsidRPr="0085165B" w:rsidRDefault="00000000" w:rsidP="0085165B">
      <w:pPr>
        <w:rPr>
          <w:rFonts w:eastAsia="Times New Roman"/>
        </w:rPr>
      </w:pPr>
      <w:hyperlink r:id="rId5" w:history="1">
        <w:r w:rsidR="0085165B" w:rsidRPr="0085165B">
          <w:rPr>
            <w:rStyle w:val="Hyperlink"/>
            <w:rFonts w:eastAsia="Times New Roman"/>
          </w:rPr>
          <w:t>slinderoth@filamentag.com</w:t>
        </w:r>
      </w:hyperlink>
      <w:r w:rsidR="0085165B" w:rsidRPr="0085165B">
        <w:rPr>
          <w:rFonts w:eastAsia="Times New Roman"/>
        </w:rPr>
        <w:t>, 608-819-3635</w:t>
      </w:r>
    </w:p>
    <w:p w14:paraId="7B40C1A5" w14:textId="77777777" w:rsidR="00941C43" w:rsidRPr="0026752F" w:rsidRDefault="00941C43" w:rsidP="0026752F">
      <w:pPr>
        <w:rPr>
          <w:rFonts w:eastAsia="Times New Roman"/>
        </w:rPr>
      </w:pPr>
    </w:p>
    <w:p w14:paraId="4557F3D6" w14:textId="4367B5D1" w:rsidR="00E540C4" w:rsidRDefault="0006015F" w:rsidP="0026752F">
      <w:pPr>
        <w:rPr>
          <w:rFonts w:eastAsia="Times New Roman"/>
        </w:rPr>
      </w:pPr>
      <w:r w:rsidRPr="00B269B8">
        <w:rPr>
          <w:rFonts w:eastAsia="Times New Roman"/>
        </w:rPr>
        <w:t>High-res i</w:t>
      </w:r>
      <w:r w:rsidR="00BC4364" w:rsidRPr="00B269B8">
        <w:rPr>
          <w:rFonts w:eastAsia="Times New Roman"/>
        </w:rPr>
        <w:t>mage</w:t>
      </w:r>
      <w:r w:rsidR="0044094D" w:rsidRPr="00B269B8">
        <w:rPr>
          <w:rFonts w:eastAsia="Times New Roman"/>
        </w:rPr>
        <w:t>s</w:t>
      </w:r>
      <w:r w:rsidR="00BC4364" w:rsidRPr="00B269B8">
        <w:rPr>
          <w:rFonts w:eastAsia="Times New Roman"/>
        </w:rPr>
        <w:t xml:space="preserve"> for download</w:t>
      </w:r>
      <w:r w:rsidR="00BC4364" w:rsidRPr="00B269B8">
        <w:rPr>
          <w:rFonts w:eastAsia="Times New Roman"/>
          <w:noProof/>
        </w:rPr>
        <w:t>:</w:t>
      </w:r>
      <w:r w:rsidR="0085165B">
        <w:rPr>
          <w:rFonts w:eastAsia="Times New Roman"/>
          <w:noProof/>
        </w:rPr>
        <w:t xml:space="preserve"> </w:t>
      </w:r>
      <w:hyperlink r:id="rId6" w:history="1">
        <w:r w:rsidR="00E540C4" w:rsidRPr="00DB4CBC">
          <w:rPr>
            <w:rStyle w:val="Hyperlink"/>
            <w:rFonts w:eastAsia="Times New Roman"/>
            <w:noProof/>
          </w:rPr>
          <w:t>https://bit.ly/3dDh3YB</w:t>
        </w:r>
      </w:hyperlink>
      <w:r w:rsidR="00E540C4">
        <w:rPr>
          <w:rFonts w:eastAsia="Times New Roman"/>
          <w:noProof/>
        </w:rPr>
        <w:t xml:space="preserve"> </w:t>
      </w:r>
    </w:p>
    <w:p w14:paraId="4C2BBDD8" w14:textId="0C376CDC" w:rsidR="0026752F" w:rsidRDefault="00BB1CC9" w:rsidP="0026752F">
      <w:pPr>
        <w:rPr>
          <w:rFonts w:eastAsia="Times New Roman"/>
        </w:rPr>
      </w:pPr>
      <w:r w:rsidRPr="00B269B8">
        <w:rPr>
          <w:rFonts w:eastAsia="Times New Roman"/>
        </w:rPr>
        <w:t xml:space="preserve">Video </w:t>
      </w:r>
      <w:r w:rsidR="00941C43" w:rsidRPr="00B269B8">
        <w:rPr>
          <w:rFonts w:eastAsia="Times New Roman"/>
        </w:rPr>
        <w:t>for download:</w:t>
      </w:r>
      <w:r w:rsidR="00536B45">
        <w:rPr>
          <w:rFonts w:eastAsia="Times New Roman"/>
        </w:rPr>
        <w:t xml:space="preserve"> </w:t>
      </w:r>
      <w:r w:rsidR="0085165B">
        <w:rPr>
          <w:rFonts w:eastAsia="Times New Roman"/>
        </w:rPr>
        <w:t>TBD</w:t>
      </w:r>
      <w:r w:rsidR="00941C43" w:rsidRPr="00B269B8">
        <w:rPr>
          <w:rFonts w:eastAsia="Times New Roman"/>
        </w:rPr>
        <w:t xml:space="preserve"> </w:t>
      </w:r>
    </w:p>
    <w:p w14:paraId="59547015" w14:textId="175CA91A" w:rsidR="00D95FFC" w:rsidRDefault="00D95FFC" w:rsidP="0026752F">
      <w:pPr>
        <w:rPr>
          <w:rFonts w:eastAsia="Times New Roman"/>
        </w:rPr>
      </w:pPr>
    </w:p>
    <w:p w14:paraId="58D00B42" w14:textId="404CC163" w:rsidR="00D95FFC" w:rsidRDefault="00D95FFC" w:rsidP="0026752F">
      <w:pPr>
        <w:rPr>
          <w:rFonts w:eastAsia="Times New Roman"/>
        </w:rPr>
      </w:pPr>
      <w:r>
        <w:rPr>
          <w:noProof/>
        </w:rPr>
        <w:drawing>
          <wp:inline distT="0" distB="0" distL="0" distR="0" wp14:anchorId="5BA3C7B5" wp14:editId="3531554E">
            <wp:extent cx="2644643" cy="501091"/>
            <wp:effectExtent l="0" t="0" r="3810" b="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520" cy="521152"/>
                    </a:xfrm>
                    <a:prstGeom prst="rect">
                      <a:avLst/>
                    </a:prstGeom>
                    <a:noFill/>
                  </pic:spPr>
                </pic:pic>
              </a:graphicData>
            </a:graphic>
          </wp:inline>
        </w:drawing>
      </w:r>
    </w:p>
    <w:p w14:paraId="25D75A52" w14:textId="73252915" w:rsidR="00A72C6D" w:rsidRDefault="00A72C6D" w:rsidP="0026752F">
      <w:pPr>
        <w:rPr>
          <w:rFonts w:eastAsia="Times New Roman"/>
        </w:rPr>
      </w:pPr>
    </w:p>
    <w:p w14:paraId="4E3D53C8" w14:textId="1474C335" w:rsidR="0026752F" w:rsidRDefault="0026752F" w:rsidP="0026752F">
      <w:pPr>
        <w:rPr>
          <w:rFonts w:eastAsia="Times New Roman"/>
        </w:rPr>
      </w:pPr>
    </w:p>
    <w:p w14:paraId="5C139421" w14:textId="30276D61" w:rsidR="0026752F" w:rsidRPr="0026752F" w:rsidRDefault="00CD1A13" w:rsidP="0026752F">
      <w:pPr>
        <w:jc w:val="center"/>
        <w:rPr>
          <w:rFonts w:eastAsia="Times New Roman"/>
        </w:rPr>
      </w:pPr>
      <w:r w:rsidRPr="00CD1A13">
        <w:rPr>
          <w:b/>
          <w:sz w:val="28"/>
          <w:szCs w:val="28"/>
        </w:rPr>
        <w:t xml:space="preserve">Nedap </w:t>
      </w:r>
      <w:r w:rsidR="007C493E">
        <w:rPr>
          <w:b/>
          <w:sz w:val="28"/>
          <w:szCs w:val="28"/>
        </w:rPr>
        <w:t>i</w:t>
      </w:r>
      <w:r w:rsidRPr="00CD1A13">
        <w:rPr>
          <w:b/>
          <w:sz w:val="28"/>
          <w:szCs w:val="28"/>
        </w:rPr>
        <w:t xml:space="preserve">ntroduces the SmartFlow </w:t>
      </w:r>
      <w:r w:rsidR="00804B73">
        <w:rPr>
          <w:b/>
          <w:sz w:val="28"/>
          <w:szCs w:val="28"/>
        </w:rPr>
        <w:t>M</w:t>
      </w:r>
      <w:r w:rsidRPr="00CD1A13">
        <w:rPr>
          <w:b/>
          <w:sz w:val="28"/>
          <w:szCs w:val="28"/>
        </w:rPr>
        <w:t xml:space="preserve">ilk </w:t>
      </w:r>
      <w:r w:rsidR="00804B73">
        <w:rPr>
          <w:b/>
          <w:sz w:val="28"/>
          <w:szCs w:val="28"/>
        </w:rPr>
        <w:t>M</w:t>
      </w:r>
      <w:r w:rsidRPr="00CD1A13">
        <w:rPr>
          <w:b/>
          <w:sz w:val="28"/>
          <w:szCs w:val="28"/>
        </w:rPr>
        <w:t xml:space="preserve">eter </w:t>
      </w:r>
      <w:r w:rsidRPr="00CD1A13">
        <w:rPr>
          <w:b/>
          <w:sz w:val="28"/>
          <w:szCs w:val="28"/>
        </w:rPr>
        <w:br/>
      </w:r>
      <w:r w:rsidRPr="00CD1A13">
        <w:rPr>
          <w:bCs/>
          <w:i/>
        </w:rPr>
        <w:t>This wireless free-flow milk meter meets the highest standards for accuracy, hygiene, durability and connectivity.</w:t>
      </w:r>
      <w:r w:rsidR="0026752F" w:rsidRPr="00CD1A13">
        <w:rPr>
          <w:bCs/>
          <w:i/>
        </w:rPr>
        <w:br/>
      </w:r>
    </w:p>
    <w:p w14:paraId="49433F1E" w14:textId="444EF371" w:rsidR="003C7CF2" w:rsidRDefault="003C7CF2" w:rsidP="003C7CF2">
      <w:pPr>
        <w:rPr>
          <w:noProof/>
        </w:rPr>
      </w:pPr>
      <w:r>
        <w:rPr>
          <w:i/>
        </w:rPr>
        <w:t>GROENLO</w:t>
      </w:r>
      <w:r w:rsidRPr="0026752F">
        <w:rPr>
          <w:i/>
        </w:rPr>
        <w:t xml:space="preserve">, </w:t>
      </w:r>
      <w:r>
        <w:rPr>
          <w:i/>
        </w:rPr>
        <w:t>Netherlands</w:t>
      </w:r>
      <w:r w:rsidRPr="00364DF2">
        <w:rPr>
          <w:i/>
        </w:rPr>
        <w:t>.</w:t>
      </w:r>
      <w:r w:rsidRPr="00364DF2">
        <w:t xml:space="preserve"> [</w:t>
      </w:r>
      <w:r w:rsidRPr="00E540C4">
        <w:t xml:space="preserve">Oct. </w:t>
      </w:r>
      <w:r w:rsidR="00E540C4" w:rsidRPr="00E540C4">
        <w:t>4</w:t>
      </w:r>
      <w:r w:rsidRPr="00E540C4">
        <w:t>, 2022</w:t>
      </w:r>
      <w:r w:rsidRPr="0026752F">
        <w:t xml:space="preserve">] – </w:t>
      </w:r>
      <w:r w:rsidRPr="0093552A">
        <w:t xml:space="preserve">Nedap Livestock Management, a global leader in automated dairy herd </w:t>
      </w:r>
      <w:r w:rsidR="00C17366">
        <w:t xml:space="preserve">monitoring and </w:t>
      </w:r>
      <w:r w:rsidRPr="0093552A">
        <w:t xml:space="preserve">management technology, announces </w:t>
      </w:r>
      <w:r>
        <w:t xml:space="preserve">its </w:t>
      </w:r>
      <w:r w:rsidRPr="00BF6F44">
        <w:t xml:space="preserve">SmartFlow Milk Meter </w:t>
      </w:r>
      <w:r>
        <w:t xml:space="preserve">is now available </w:t>
      </w:r>
      <w:r w:rsidR="00610947">
        <w:t>to</w:t>
      </w:r>
      <w:r>
        <w:t xml:space="preserve"> </w:t>
      </w:r>
      <w:r w:rsidR="00F77EC2">
        <w:t xml:space="preserve">North American </w:t>
      </w:r>
      <w:r>
        <w:t xml:space="preserve">dairy farms. </w:t>
      </w:r>
    </w:p>
    <w:p w14:paraId="33D92D5A" w14:textId="77777777" w:rsidR="003C7CF2" w:rsidRDefault="003C7CF2" w:rsidP="003C7CF2">
      <w:pPr>
        <w:rPr>
          <w:noProof/>
        </w:rPr>
      </w:pPr>
    </w:p>
    <w:p w14:paraId="2DADAC2A" w14:textId="74B81667" w:rsidR="003C7CF2" w:rsidRDefault="003C7CF2" w:rsidP="003C7CF2">
      <w:pPr>
        <w:rPr>
          <w:noProof/>
          <w:lang w:val="en-GB"/>
        </w:rPr>
      </w:pPr>
      <w:r w:rsidRPr="006C7117">
        <w:rPr>
          <w:noProof/>
          <w:lang w:val="en-GB"/>
        </w:rPr>
        <w:t xml:space="preserve">“The Nedap SmartFlow is the first milk meter that’s completely wireless,” says </w:t>
      </w:r>
      <w:r w:rsidR="00D9220E" w:rsidRPr="00D9220E">
        <w:rPr>
          <w:noProof/>
        </w:rPr>
        <w:t>Ma</w:t>
      </w:r>
      <w:r w:rsidR="00097F73">
        <w:rPr>
          <w:noProof/>
        </w:rPr>
        <w:t>a</w:t>
      </w:r>
      <w:r w:rsidR="00D9220E" w:rsidRPr="00D9220E">
        <w:rPr>
          <w:noProof/>
        </w:rPr>
        <w:t>rt</w:t>
      </w:r>
      <w:r w:rsidR="00351742">
        <w:rPr>
          <w:noProof/>
        </w:rPr>
        <w:t>e</w:t>
      </w:r>
      <w:r w:rsidR="00D9220E" w:rsidRPr="00D9220E">
        <w:rPr>
          <w:noProof/>
        </w:rPr>
        <w:t>n</w:t>
      </w:r>
      <w:r w:rsidR="00D9220E" w:rsidRPr="00D9220E">
        <w:rPr>
          <w:b/>
          <w:bCs/>
          <w:noProof/>
        </w:rPr>
        <w:t xml:space="preserve"> </w:t>
      </w:r>
      <w:r w:rsidR="00D9220E" w:rsidRPr="00D9220E">
        <w:rPr>
          <w:noProof/>
        </w:rPr>
        <w:t>Idink, managing director, Nedap Livestock Management</w:t>
      </w:r>
      <w:r w:rsidRPr="006C7117">
        <w:rPr>
          <w:noProof/>
          <w:lang w:val="en-GB"/>
        </w:rPr>
        <w:t>. “Its free-flow design means teat-end vacuum drops and fluctuations caused by milk meters are a thing of the past. Cows not only are more comfortable; they’re also milked faster.”</w:t>
      </w:r>
    </w:p>
    <w:p w14:paraId="7AB29242" w14:textId="77777777" w:rsidR="003C7CF2" w:rsidRPr="006C7117" w:rsidRDefault="003C7CF2" w:rsidP="003C7CF2">
      <w:pPr>
        <w:rPr>
          <w:noProof/>
          <w:lang w:val="en-GB"/>
        </w:rPr>
      </w:pPr>
    </w:p>
    <w:p w14:paraId="2FA1E75D" w14:textId="3019116E" w:rsidR="003C7CF2" w:rsidRPr="00810E3F" w:rsidRDefault="003C7CF2" w:rsidP="003C7CF2">
      <w:pPr>
        <w:rPr>
          <w:lang w:val="en-GB"/>
        </w:rPr>
      </w:pPr>
      <w:r w:rsidRPr="00810E3F">
        <w:rPr>
          <w:lang w:val="en-GB"/>
        </w:rPr>
        <w:t xml:space="preserve">The </w:t>
      </w:r>
      <w:r>
        <w:rPr>
          <w:lang w:val="en-GB"/>
        </w:rPr>
        <w:t xml:space="preserve">revolutionary Nedap </w:t>
      </w:r>
      <w:r w:rsidRPr="00810E3F">
        <w:rPr>
          <w:lang w:val="en-GB"/>
        </w:rPr>
        <w:t xml:space="preserve">SmartFlow compact wireless design ensures even </w:t>
      </w:r>
      <w:r>
        <w:rPr>
          <w:lang w:val="en-GB"/>
        </w:rPr>
        <w:t xml:space="preserve">and unrestricted </w:t>
      </w:r>
      <w:r w:rsidRPr="00810E3F">
        <w:rPr>
          <w:lang w:val="en-GB"/>
        </w:rPr>
        <w:t xml:space="preserve">milk and airflow through the meter. </w:t>
      </w:r>
      <w:r>
        <w:t>There are no</w:t>
      </w:r>
      <w:r w:rsidRPr="00810E3F">
        <w:t xml:space="preserve"> flow obstruction</w:t>
      </w:r>
      <w:r>
        <w:t>s</w:t>
      </w:r>
      <w:r w:rsidRPr="00810E3F">
        <w:t xml:space="preserve"> or interruption</w:t>
      </w:r>
      <w:r>
        <w:t>s</w:t>
      </w:r>
      <w:r w:rsidRPr="00810E3F">
        <w:t xml:space="preserve"> </w:t>
      </w:r>
      <w:r>
        <w:t>which</w:t>
      </w:r>
      <w:r w:rsidRPr="00810E3F">
        <w:t xml:space="preserve"> could cause a vacuum drop or fluctuation.</w:t>
      </w:r>
      <w:r w:rsidRPr="00810E3F">
        <w:rPr>
          <w:lang w:val="en-GB"/>
        </w:rPr>
        <w:t xml:space="preserve"> As a result, </w:t>
      </w:r>
      <w:r>
        <w:rPr>
          <w:lang w:val="en-GB"/>
        </w:rPr>
        <w:t>cows</w:t>
      </w:r>
      <w:r w:rsidRPr="00810E3F">
        <w:t xml:space="preserve"> are milked more gently and completely than with </w:t>
      </w:r>
      <w:r>
        <w:t xml:space="preserve">any </w:t>
      </w:r>
      <w:r w:rsidRPr="00810E3F">
        <w:t>other metering technolog</w:t>
      </w:r>
      <w:r>
        <w:t>y</w:t>
      </w:r>
      <w:r w:rsidRPr="00810E3F">
        <w:t>, improving udder health</w:t>
      </w:r>
      <w:r>
        <w:t xml:space="preserve"> and milk quality, including reduced free fatty acids</w:t>
      </w:r>
      <w:r w:rsidR="001F6C90" w:rsidRPr="00810E3F">
        <w:t xml:space="preserve">. </w:t>
      </w:r>
    </w:p>
    <w:p w14:paraId="71359826" w14:textId="77777777" w:rsidR="003C7CF2" w:rsidRDefault="003C7CF2" w:rsidP="003C7CF2"/>
    <w:p w14:paraId="301AE0F1" w14:textId="77777777" w:rsidR="003C7CF2" w:rsidRDefault="003C7CF2" w:rsidP="003C7CF2">
      <w:r>
        <w:t>The Nedap SmartFlow Milk Meter:</w:t>
      </w:r>
    </w:p>
    <w:p w14:paraId="12345033" w14:textId="189816FA" w:rsidR="003C7CF2" w:rsidRDefault="003C7CF2" w:rsidP="003C7CF2">
      <w:pPr>
        <w:pStyle w:val="ListParagraph"/>
        <w:numPr>
          <w:ilvl w:val="0"/>
          <w:numId w:val="7"/>
        </w:numPr>
      </w:pPr>
      <w:r>
        <w:t xml:space="preserve">Is durable, easy to install and cost-effective to maintain. </w:t>
      </w:r>
      <w:r w:rsidR="009A45B2">
        <w:t>Because it is wireless, t</w:t>
      </w:r>
      <w:r>
        <w:t xml:space="preserve">here are no malfunctions related to faulty wiring. </w:t>
      </w:r>
    </w:p>
    <w:p w14:paraId="7BF57569" w14:textId="72A89A47" w:rsidR="003C7CF2" w:rsidRDefault="003C7CF2" w:rsidP="003C7CF2">
      <w:pPr>
        <w:pStyle w:val="ListParagraph"/>
        <w:numPr>
          <w:ilvl w:val="0"/>
          <w:numId w:val="7"/>
        </w:numPr>
      </w:pPr>
      <w:r>
        <w:t>M</w:t>
      </w:r>
      <w:r w:rsidRPr="00780B69">
        <w:t>easures and registers the milk yield and flow rate of individual cows during each milking with the highest accuracy</w:t>
      </w:r>
      <w:r>
        <w:t>, empowering farmers with</w:t>
      </w:r>
      <w:r w:rsidRPr="00780B69">
        <w:t xml:space="preserve"> real-time </w:t>
      </w:r>
      <w:r>
        <w:t>performance and health insights on</w:t>
      </w:r>
      <w:r w:rsidRPr="00780B69">
        <w:t xml:space="preserve"> individual cows</w:t>
      </w:r>
      <w:r>
        <w:t xml:space="preserve">, </w:t>
      </w:r>
      <w:r w:rsidRPr="00780B69">
        <w:t>groups</w:t>
      </w:r>
      <w:r>
        <w:t xml:space="preserve"> and the herd</w:t>
      </w:r>
      <w:r w:rsidRPr="00780B69">
        <w:t>.</w:t>
      </w:r>
    </w:p>
    <w:p w14:paraId="1046FD2A" w14:textId="77777777" w:rsidR="003C7CF2" w:rsidRPr="00810E3F" w:rsidRDefault="003C7CF2" w:rsidP="003C7CF2">
      <w:pPr>
        <w:pStyle w:val="ListParagraph"/>
      </w:pPr>
    </w:p>
    <w:p w14:paraId="2BC13AC0" w14:textId="1E8C9AAD" w:rsidR="00BA1394" w:rsidRDefault="00BA1394" w:rsidP="003C7CF2">
      <w:r>
        <w:t>“SmartFlow meters offer dairy farm</w:t>
      </w:r>
      <w:r w:rsidR="00154317">
        <w:t>s</w:t>
      </w:r>
      <w:r>
        <w:t xml:space="preserve"> </w:t>
      </w:r>
      <w:r w:rsidR="00AE2046">
        <w:t xml:space="preserve">of all sizes </w:t>
      </w:r>
      <w:r w:rsidR="00AD1FBD">
        <w:t xml:space="preserve">accurate, </w:t>
      </w:r>
      <w:r w:rsidR="00C80A78">
        <w:t xml:space="preserve">consistent data to </w:t>
      </w:r>
      <w:r w:rsidR="00526B26">
        <w:t xml:space="preserve">help </w:t>
      </w:r>
      <w:r w:rsidR="00C80A78">
        <w:t xml:space="preserve">ensure each cow in their herd is profitable,” says Matt Heisner, </w:t>
      </w:r>
      <w:r w:rsidR="006C3C47">
        <w:t xml:space="preserve">Nedap </w:t>
      </w:r>
      <w:r w:rsidR="00EA3349">
        <w:t xml:space="preserve">Livestock Management </w:t>
      </w:r>
      <w:r w:rsidR="007F517A" w:rsidRPr="007F517A">
        <w:t>dairy product specialist</w:t>
      </w:r>
      <w:r w:rsidR="007F517A">
        <w:t xml:space="preserve">. </w:t>
      </w:r>
      <w:r w:rsidR="00CF2444">
        <w:t>“</w:t>
      </w:r>
      <w:r w:rsidR="00526B26">
        <w:t xml:space="preserve">Farmers can now know </w:t>
      </w:r>
      <w:r w:rsidR="00FE2AF5">
        <w:t xml:space="preserve">exactly how much milk each cow produces and use this information to improve management decisions. </w:t>
      </w:r>
      <w:r w:rsidR="003C3647">
        <w:t xml:space="preserve">They can depend on the data’s precision because </w:t>
      </w:r>
      <w:r w:rsidR="0061334B" w:rsidRPr="0061334B">
        <w:rPr>
          <w:lang w:val="en-GB"/>
        </w:rPr>
        <w:t xml:space="preserve">the milk meter meets </w:t>
      </w:r>
      <w:r w:rsidR="0061334B">
        <w:rPr>
          <w:lang w:val="en-GB"/>
        </w:rPr>
        <w:t xml:space="preserve">stringent international </w:t>
      </w:r>
      <w:r w:rsidR="0061334B" w:rsidRPr="0061334B">
        <w:rPr>
          <w:lang w:val="en-GB"/>
        </w:rPr>
        <w:t>accuracy specifications</w:t>
      </w:r>
      <w:r w:rsidR="00F031EA">
        <w:t>.”</w:t>
      </w:r>
    </w:p>
    <w:p w14:paraId="6A5A1998" w14:textId="77777777" w:rsidR="00BA1394" w:rsidRDefault="00BA1394" w:rsidP="003C7CF2"/>
    <w:p w14:paraId="0E6AFFCA" w14:textId="75D94DD9" w:rsidR="003C7CF2" w:rsidRPr="00943D13" w:rsidRDefault="003C7CF2" w:rsidP="003C7CF2">
      <w:r w:rsidRPr="00943D13">
        <w:t>Th</w:t>
      </w:r>
      <w:r w:rsidR="005C6593">
        <w:t>e</w:t>
      </w:r>
      <w:r w:rsidRPr="00943D13">
        <w:t xml:space="preserve"> </w:t>
      </w:r>
      <w:r w:rsidR="00EA3349">
        <w:t xml:space="preserve">SmartFlow </w:t>
      </w:r>
      <w:r w:rsidR="00804B73">
        <w:t>M</w:t>
      </w:r>
      <w:r w:rsidRPr="00943D13">
        <w:t xml:space="preserve">ilk </w:t>
      </w:r>
      <w:r w:rsidR="00804B73">
        <w:t>M</w:t>
      </w:r>
      <w:r w:rsidRPr="00943D13">
        <w:t xml:space="preserve">eter has been certified by the International Committee for Animal Recording (ICAR). </w:t>
      </w:r>
      <w:r>
        <w:t xml:space="preserve">This means the meter meets </w:t>
      </w:r>
      <w:r w:rsidRPr="00943D13">
        <w:t xml:space="preserve">stringent standards after undergoing field tests, installation and calibration tests, as well as statistical analysis to certify quality assurance and control. </w:t>
      </w:r>
    </w:p>
    <w:p w14:paraId="39E39F75" w14:textId="77777777" w:rsidR="003C7CF2" w:rsidRDefault="003C7CF2" w:rsidP="003C7CF2"/>
    <w:p w14:paraId="6C691262" w14:textId="4605A06C" w:rsidR="003C7CF2" w:rsidRPr="007B1A11" w:rsidRDefault="003C7CF2" w:rsidP="003C7CF2">
      <w:r w:rsidRPr="007B1A11">
        <w:lastRenderedPageBreak/>
        <w:t xml:space="preserve">“ICAR-certified milk meters have been independently tested against and comply with ICAR’s demanding standards, giving them worldwide dairy industry recognition,” says </w:t>
      </w:r>
      <w:r w:rsidR="00A763A3">
        <w:t xml:space="preserve">Idink. </w:t>
      </w:r>
      <w:r w:rsidRPr="007B1A11">
        <w:t xml:space="preserve"> “Dairy farmers can have </w:t>
      </w:r>
      <w:r w:rsidR="003755F7">
        <w:t xml:space="preserve">the </w:t>
      </w:r>
      <w:r w:rsidR="00E7348B">
        <w:t>utmost</w:t>
      </w:r>
      <w:r w:rsidR="003755F7">
        <w:t xml:space="preserve"> </w:t>
      </w:r>
      <w:r w:rsidRPr="007B1A11">
        <w:t xml:space="preserve">confidence the Nedap SmartFlow Milk Meter records cow milk yield and flow rate with the highest accuracy with the least impact on the milking process and udder health.” </w:t>
      </w:r>
    </w:p>
    <w:p w14:paraId="15F3335D" w14:textId="77777777" w:rsidR="003C7CF2" w:rsidRDefault="003C7CF2" w:rsidP="003C7CF2"/>
    <w:p w14:paraId="2E0630B5" w14:textId="77777777" w:rsidR="003C7CF2" w:rsidRPr="0020420A" w:rsidRDefault="003C7CF2" w:rsidP="003C7CF2">
      <w:r w:rsidRPr="0026752F">
        <w:t xml:space="preserve">For more information, </w:t>
      </w:r>
      <w:r w:rsidRPr="0020420A">
        <w:t xml:space="preserve">visit </w:t>
      </w:r>
      <w:hyperlink r:id="rId8" w:history="1">
        <w:r w:rsidRPr="0020420A">
          <w:rPr>
            <w:rStyle w:val="Hyperlink"/>
          </w:rPr>
          <w:t>nedap-livestockmanagement.com</w:t>
        </w:r>
      </w:hyperlink>
      <w:r>
        <w:t>.</w:t>
      </w:r>
    </w:p>
    <w:p w14:paraId="3E8752E4" w14:textId="77777777" w:rsidR="003C7CF2" w:rsidRPr="0026752F" w:rsidRDefault="003C7CF2" w:rsidP="003C7CF2"/>
    <w:p w14:paraId="0BDC75DD" w14:textId="2A2C6CB6" w:rsidR="004F4676" w:rsidRPr="0026752F" w:rsidRDefault="004F4676" w:rsidP="0026752F"/>
    <w:p w14:paraId="6106FCEB" w14:textId="78D9E787" w:rsidR="007C4BF0" w:rsidRDefault="007C4BF0" w:rsidP="007C4BF0">
      <w:pPr>
        <w:rPr>
          <w:rFonts w:eastAsia="Times New Roman"/>
          <w:bCs/>
        </w:rPr>
      </w:pPr>
      <w:r w:rsidRPr="007C4BF0">
        <w:rPr>
          <w:rFonts w:eastAsia="Times New Roman"/>
          <w:b/>
        </w:rPr>
        <w:t>Nedap</w:t>
      </w:r>
      <w:r w:rsidRPr="007C4BF0">
        <w:rPr>
          <w:rFonts w:eastAsia="Times New Roman"/>
          <w:bCs/>
        </w:rPr>
        <w:t xml:space="preserve"> develops technology for life. Technology that helps people be more successful and happier in their professional lives. For Nedap Livestock Management this means helping professional dairy and pig producers run a profitable, sustainable and enjoyable business. The solutions Nedap creates enable them to automate everyday tasks and make informed decisions based on individual animal identification and data. This way Nedap empowers livestock producers to respond to the growing global demand for animal protein in a way that is both profitable and aligned with rising standards for animal welfare, sustainability, transparency and the safety and quality of food. </w:t>
      </w:r>
    </w:p>
    <w:p w14:paraId="5A94227F" w14:textId="77777777" w:rsidR="007C4BF0" w:rsidRPr="007C4BF0" w:rsidRDefault="007C4BF0" w:rsidP="007C4BF0">
      <w:pPr>
        <w:rPr>
          <w:rFonts w:eastAsia="Times New Roman"/>
          <w:bCs/>
        </w:rPr>
      </w:pPr>
    </w:p>
    <w:p w14:paraId="6421BA95" w14:textId="5A8A1DF1" w:rsidR="007C4BF0" w:rsidRPr="007C4BF0" w:rsidRDefault="007C4BF0" w:rsidP="007C4BF0">
      <w:pPr>
        <w:rPr>
          <w:rFonts w:eastAsia="Times New Roman"/>
          <w:bCs/>
        </w:rPr>
      </w:pPr>
      <w:r w:rsidRPr="007C4BF0">
        <w:rPr>
          <w:rFonts w:eastAsia="Times New Roman"/>
          <w:bCs/>
        </w:rPr>
        <w:t xml:space="preserve">A publicly listed company, Nedap employs more than </w:t>
      </w:r>
      <w:r w:rsidR="001F3982" w:rsidRPr="007C4BF0">
        <w:rPr>
          <w:rFonts w:eastAsia="Times New Roman"/>
          <w:bCs/>
        </w:rPr>
        <w:t>8</w:t>
      </w:r>
      <w:r w:rsidR="001F3982">
        <w:rPr>
          <w:rFonts w:eastAsia="Times New Roman"/>
          <w:bCs/>
        </w:rPr>
        <w:t>5</w:t>
      </w:r>
      <w:r w:rsidR="001F3982" w:rsidRPr="007C4BF0">
        <w:rPr>
          <w:rFonts w:eastAsia="Times New Roman"/>
          <w:bCs/>
        </w:rPr>
        <w:t xml:space="preserve">0 </w:t>
      </w:r>
      <w:r w:rsidRPr="007C4BF0">
        <w:rPr>
          <w:rFonts w:eastAsia="Times New Roman"/>
          <w:bCs/>
        </w:rPr>
        <w:t xml:space="preserve">people globally, across 10 locations and seven business units. </w:t>
      </w:r>
    </w:p>
    <w:p w14:paraId="692A9D8E" w14:textId="77777777" w:rsidR="0026752F" w:rsidRPr="0026752F" w:rsidRDefault="0026752F" w:rsidP="0026752F">
      <w:pPr>
        <w:rPr>
          <w:rFonts w:eastAsia="Times New Roman"/>
        </w:rPr>
      </w:pPr>
    </w:p>
    <w:p w14:paraId="0E4C7E41" w14:textId="38039C3A" w:rsidR="006630C5" w:rsidRPr="0026752F" w:rsidRDefault="006630C5" w:rsidP="0026752F">
      <w:pPr>
        <w:jc w:val="center"/>
        <w:rPr>
          <w:rFonts w:eastAsia="Times New Roman"/>
        </w:rPr>
      </w:pPr>
      <w:r w:rsidRPr="0026752F">
        <w:rPr>
          <w:rFonts w:eastAsia="Times New Roman"/>
        </w:rPr>
        <w:t>###</w:t>
      </w:r>
    </w:p>
    <w:p w14:paraId="4EAE83D1" w14:textId="77777777" w:rsidR="0026752F" w:rsidRDefault="0026752F" w:rsidP="0026752F">
      <w:pPr>
        <w:rPr>
          <w:rFonts w:eastAsia="Times New Roman"/>
        </w:rPr>
      </w:pPr>
    </w:p>
    <w:p w14:paraId="42090E08" w14:textId="1EFF343E" w:rsidR="0044094D" w:rsidRPr="0026752F" w:rsidRDefault="00315894" w:rsidP="0026752F">
      <w:pPr>
        <w:rPr>
          <w:rFonts w:eastAsia="Times New Roman"/>
        </w:rPr>
      </w:pPr>
      <w:r w:rsidRPr="00B269B8">
        <w:rPr>
          <w:rFonts w:eastAsia="Times New Roman"/>
        </w:rPr>
        <w:t>High-res i</w:t>
      </w:r>
      <w:r w:rsidR="0044094D" w:rsidRPr="00B269B8">
        <w:rPr>
          <w:rFonts w:eastAsia="Times New Roman"/>
        </w:rPr>
        <w:t>mages for download</w:t>
      </w:r>
      <w:r w:rsidR="0044094D" w:rsidRPr="00B269B8">
        <w:rPr>
          <w:rFonts w:eastAsia="Times New Roman"/>
          <w:noProof/>
        </w:rPr>
        <w:t>:</w:t>
      </w:r>
      <w:r w:rsidR="00536B45">
        <w:rPr>
          <w:rFonts w:eastAsia="Times New Roman"/>
          <w:noProof/>
        </w:rPr>
        <w:t xml:space="preserve"> </w:t>
      </w:r>
      <w:hyperlink r:id="rId9" w:history="1">
        <w:r w:rsidR="00E540C4" w:rsidRPr="00DB4CBC">
          <w:rPr>
            <w:rStyle w:val="Hyperlink"/>
            <w:rFonts w:eastAsia="Times New Roman"/>
          </w:rPr>
          <w:t>https://bit.ly/3dDh3YB</w:t>
        </w:r>
      </w:hyperlink>
      <w:r w:rsidR="00E540C4">
        <w:rPr>
          <w:rFonts w:eastAsia="Times New Roman"/>
        </w:rPr>
        <w:t xml:space="preserve"> </w:t>
      </w:r>
      <w:r w:rsidR="0044094D" w:rsidRPr="00B269B8">
        <w:rPr>
          <w:rFonts w:eastAsia="Times New Roman"/>
        </w:rPr>
        <w:br/>
        <w:t>Video for download:</w:t>
      </w:r>
      <w:r w:rsidR="00536B45">
        <w:rPr>
          <w:rFonts w:eastAsia="Times New Roman"/>
        </w:rPr>
        <w:t xml:space="preserve"> </w:t>
      </w:r>
      <w:r w:rsidR="00F77EC2">
        <w:rPr>
          <w:rFonts w:eastAsia="Times New Roman"/>
        </w:rPr>
        <w:t>TBD</w:t>
      </w:r>
    </w:p>
    <w:p w14:paraId="61C13CFB" w14:textId="77777777" w:rsidR="0026752F" w:rsidRDefault="0026752F" w:rsidP="0026752F">
      <w:pPr>
        <w:rPr>
          <w:rFonts w:eastAsia="Times New Roman"/>
          <w:b/>
        </w:rPr>
      </w:pPr>
    </w:p>
    <w:bookmarkEnd w:id="0"/>
    <w:p w14:paraId="28394D0B" w14:textId="4199C605" w:rsidR="0026752F" w:rsidRDefault="00E540C4" w:rsidP="0026752F">
      <w:pPr>
        <w:rPr>
          <w:b/>
        </w:rPr>
      </w:pPr>
      <w:r>
        <w:rPr>
          <w:b/>
        </w:rPr>
        <w:t>Captions:</w:t>
      </w:r>
    </w:p>
    <w:p w14:paraId="434E7DB1" w14:textId="3538BAE8" w:rsidR="00E540C4" w:rsidRDefault="00E540C4" w:rsidP="0026752F">
      <w:pPr>
        <w:rPr>
          <w:b/>
        </w:rPr>
      </w:pPr>
    </w:p>
    <w:p w14:paraId="5C671452" w14:textId="7C04550E" w:rsidR="00E540C4" w:rsidRPr="00EF7676" w:rsidRDefault="00E540C4" w:rsidP="0026752F">
      <w:pPr>
        <w:rPr>
          <w:b/>
          <w:i/>
          <w:iCs/>
        </w:rPr>
      </w:pPr>
      <w:r>
        <w:rPr>
          <w:b/>
        </w:rPr>
        <w:t xml:space="preserve">NV_Smartflow milk meter.jpg: </w:t>
      </w:r>
      <w:r w:rsidRPr="00EF7676">
        <w:rPr>
          <w:bCs/>
          <w:i/>
          <w:iCs/>
        </w:rPr>
        <w:t xml:space="preserve">The SmartFlow Milk Meter is now available to North American dairy farms. </w:t>
      </w:r>
      <w:r w:rsidRPr="00EF7676">
        <w:rPr>
          <w:bCs/>
          <w:i/>
          <w:iCs/>
          <w:lang w:val="en-GB"/>
        </w:rPr>
        <w:t>The revolutionary compact wireless design ensures even and unrestricted milk and airflow through the meter, resulting in more comfortable, faster milking, and accurate data collection.</w:t>
      </w:r>
    </w:p>
    <w:p w14:paraId="227015AF" w14:textId="40FC9445" w:rsidR="00E540C4" w:rsidRDefault="00E540C4" w:rsidP="0026752F">
      <w:pPr>
        <w:rPr>
          <w:b/>
        </w:rPr>
      </w:pPr>
    </w:p>
    <w:p w14:paraId="34D0EFA9" w14:textId="29D344BC" w:rsidR="00E540C4" w:rsidRPr="00EF7676" w:rsidRDefault="00E540C4" w:rsidP="00EF7676">
      <w:pPr>
        <w:tabs>
          <w:tab w:val="left" w:pos="5880"/>
        </w:tabs>
        <w:rPr>
          <w:bCs/>
        </w:rPr>
      </w:pPr>
      <w:r>
        <w:rPr>
          <w:b/>
        </w:rPr>
        <w:t xml:space="preserve">NV_Smartflow software.jpg: </w:t>
      </w:r>
      <w:r w:rsidR="00EF7676" w:rsidRPr="00EF7676">
        <w:rPr>
          <w:bCs/>
        </w:rPr>
        <w:t>Easy-to-use reports offer</w:t>
      </w:r>
      <w:r w:rsidR="00EF7676" w:rsidRPr="00EF7676">
        <w:rPr>
          <w:b/>
        </w:rPr>
        <w:t xml:space="preserve"> </w:t>
      </w:r>
      <w:r w:rsidR="00EF7676" w:rsidRPr="00EF7676">
        <w:rPr>
          <w:bCs/>
        </w:rPr>
        <w:t xml:space="preserve">SmartFlow </w:t>
      </w:r>
      <w:r w:rsidR="00152209">
        <w:rPr>
          <w:bCs/>
        </w:rPr>
        <w:t>M</w:t>
      </w:r>
      <w:r w:rsidR="00EF7676" w:rsidRPr="00EF7676">
        <w:rPr>
          <w:bCs/>
        </w:rPr>
        <w:t xml:space="preserve">ilk </w:t>
      </w:r>
      <w:r w:rsidR="00152209">
        <w:rPr>
          <w:bCs/>
        </w:rPr>
        <w:t>M</w:t>
      </w:r>
      <w:r w:rsidR="00EF7676" w:rsidRPr="00EF7676">
        <w:rPr>
          <w:bCs/>
        </w:rPr>
        <w:t>eter</w:t>
      </w:r>
      <w:r w:rsidR="00EF7676" w:rsidRPr="00EF7676">
        <w:rPr>
          <w:b/>
        </w:rPr>
        <w:t xml:space="preserve"> </w:t>
      </w:r>
      <w:r w:rsidR="00EF7676" w:rsidRPr="00EF7676">
        <w:rPr>
          <w:bCs/>
        </w:rPr>
        <w:t>users immediate and actionable insights to improve cow health and productivity.</w:t>
      </w:r>
      <w:r w:rsidR="00EF7676">
        <w:rPr>
          <w:bCs/>
        </w:rPr>
        <w:t xml:space="preserve"> </w:t>
      </w:r>
    </w:p>
    <w:p w14:paraId="575ED6B8" w14:textId="77777777" w:rsidR="00C32E13" w:rsidRDefault="00C32E13" w:rsidP="0026752F">
      <w:pPr>
        <w:jc w:val="center"/>
        <w:rPr>
          <w:b/>
          <w:sz w:val="28"/>
          <w:szCs w:val="28"/>
        </w:rPr>
      </w:pPr>
    </w:p>
    <w:p w14:paraId="447F9D23" w14:textId="77777777" w:rsidR="00C32E13" w:rsidRDefault="00C32E13" w:rsidP="0026752F">
      <w:pPr>
        <w:jc w:val="center"/>
        <w:rPr>
          <w:b/>
          <w:sz w:val="28"/>
          <w:szCs w:val="28"/>
        </w:rPr>
      </w:pPr>
    </w:p>
    <w:p w14:paraId="428E1430" w14:textId="77777777" w:rsidR="00C32E13" w:rsidRDefault="00C32E13" w:rsidP="0026752F">
      <w:pPr>
        <w:jc w:val="center"/>
        <w:rPr>
          <w:b/>
          <w:sz w:val="28"/>
          <w:szCs w:val="28"/>
        </w:rPr>
      </w:pPr>
    </w:p>
    <w:p w14:paraId="7EE5965B" w14:textId="77777777" w:rsidR="00C32E13" w:rsidRDefault="00C32E13" w:rsidP="0026752F">
      <w:pPr>
        <w:jc w:val="center"/>
        <w:rPr>
          <w:b/>
          <w:sz w:val="28"/>
          <w:szCs w:val="28"/>
        </w:rPr>
      </w:pPr>
    </w:p>
    <w:sectPr w:rsidR="00C3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39A"/>
    <w:multiLevelType w:val="hybridMultilevel"/>
    <w:tmpl w:val="1FFEB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631A"/>
    <w:multiLevelType w:val="hybridMultilevel"/>
    <w:tmpl w:val="4C326C50"/>
    <w:lvl w:ilvl="0" w:tplc="B1A227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7D6"/>
    <w:multiLevelType w:val="hybridMultilevel"/>
    <w:tmpl w:val="7204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3572"/>
    <w:multiLevelType w:val="hybridMultilevel"/>
    <w:tmpl w:val="4E801E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15B60"/>
    <w:multiLevelType w:val="hybridMultilevel"/>
    <w:tmpl w:val="73DA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50D6B"/>
    <w:multiLevelType w:val="hybridMultilevel"/>
    <w:tmpl w:val="D5F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635A3"/>
    <w:multiLevelType w:val="hybridMultilevel"/>
    <w:tmpl w:val="22B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260764">
    <w:abstractNumId w:val="4"/>
  </w:num>
  <w:num w:numId="2" w16cid:durableId="1695959070">
    <w:abstractNumId w:val="6"/>
  </w:num>
  <w:num w:numId="3" w16cid:durableId="1442532179">
    <w:abstractNumId w:val="0"/>
  </w:num>
  <w:num w:numId="4" w16cid:durableId="1641809245">
    <w:abstractNumId w:val="3"/>
  </w:num>
  <w:num w:numId="5" w16cid:durableId="1060052813">
    <w:abstractNumId w:val="1"/>
  </w:num>
  <w:num w:numId="6" w16cid:durableId="1452506086">
    <w:abstractNumId w:val="2"/>
  </w:num>
  <w:num w:numId="7" w16cid:durableId="1647392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0MDcyNjAyM7A0NDRT0lEKTi0uzszPAykwNK4FAFlwbpEtAAAA"/>
  </w:docVars>
  <w:rsids>
    <w:rsidRoot w:val="00387E0C"/>
    <w:rsid w:val="000001D6"/>
    <w:rsid w:val="000067EB"/>
    <w:rsid w:val="00024EE7"/>
    <w:rsid w:val="00041F6A"/>
    <w:rsid w:val="00047651"/>
    <w:rsid w:val="00057DBB"/>
    <w:rsid w:val="0006015F"/>
    <w:rsid w:val="0006324B"/>
    <w:rsid w:val="0008028E"/>
    <w:rsid w:val="00097F73"/>
    <w:rsid w:val="000B4713"/>
    <w:rsid w:val="000C187E"/>
    <w:rsid w:val="000E373C"/>
    <w:rsid w:val="000E75EA"/>
    <w:rsid w:val="000F45F2"/>
    <w:rsid w:val="00131407"/>
    <w:rsid w:val="001421E9"/>
    <w:rsid w:val="001453C5"/>
    <w:rsid w:val="00152209"/>
    <w:rsid w:val="00154317"/>
    <w:rsid w:val="00171E8F"/>
    <w:rsid w:val="001B7CCE"/>
    <w:rsid w:val="001C4223"/>
    <w:rsid w:val="001D1230"/>
    <w:rsid w:val="001F09DA"/>
    <w:rsid w:val="001F3982"/>
    <w:rsid w:val="001F681E"/>
    <w:rsid w:val="001F6C90"/>
    <w:rsid w:val="002165AE"/>
    <w:rsid w:val="0022725F"/>
    <w:rsid w:val="00231C4D"/>
    <w:rsid w:val="0026752F"/>
    <w:rsid w:val="00270306"/>
    <w:rsid w:val="00275F06"/>
    <w:rsid w:val="0029717D"/>
    <w:rsid w:val="002C4A00"/>
    <w:rsid w:val="002C54D6"/>
    <w:rsid w:val="002C63D0"/>
    <w:rsid w:val="002D23DB"/>
    <w:rsid w:val="002E0359"/>
    <w:rsid w:val="00315894"/>
    <w:rsid w:val="00351742"/>
    <w:rsid w:val="003572E2"/>
    <w:rsid w:val="00363621"/>
    <w:rsid w:val="00364DF2"/>
    <w:rsid w:val="003719C3"/>
    <w:rsid w:val="003755F7"/>
    <w:rsid w:val="00387E0C"/>
    <w:rsid w:val="003C3647"/>
    <w:rsid w:val="003C7CF2"/>
    <w:rsid w:val="003D249B"/>
    <w:rsid w:val="0044094D"/>
    <w:rsid w:val="004A386E"/>
    <w:rsid w:val="004B2E8B"/>
    <w:rsid w:val="004F4676"/>
    <w:rsid w:val="00522287"/>
    <w:rsid w:val="00526B26"/>
    <w:rsid w:val="00536B45"/>
    <w:rsid w:val="00537DD4"/>
    <w:rsid w:val="00546F73"/>
    <w:rsid w:val="00562DAA"/>
    <w:rsid w:val="00564278"/>
    <w:rsid w:val="00564A2B"/>
    <w:rsid w:val="00574650"/>
    <w:rsid w:val="00575DA5"/>
    <w:rsid w:val="005C16A9"/>
    <w:rsid w:val="005C6593"/>
    <w:rsid w:val="005F3975"/>
    <w:rsid w:val="00610947"/>
    <w:rsid w:val="0061334B"/>
    <w:rsid w:val="006445BD"/>
    <w:rsid w:val="006630C5"/>
    <w:rsid w:val="006C3C47"/>
    <w:rsid w:val="006E228D"/>
    <w:rsid w:val="0072155A"/>
    <w:rsid w:val="00756865"/>
    <w:rsid w:val="00777E12"/>
    <w:rsid w:val="007C493E"/>
    <w:rsid w:val="007C4BF0"/>
    <w:rsid w:val="007E666F"/>
    <w:rsid w:val="007E69BC"/>
    <w:rsid w:val="007F517A"/>
    <w:rsid w:val="00804B73"/>
    <w:rsid w:val="00822BA8"/>
    <w:rsid w:val="00830FFC"/>
    <w:rsid w:val="0085165B"/>
    <w:rsid w:val="008831FF"/>
    <w:rsid w:val="00884D15"/>
    <w:rsid w:val="009050CC"/>
    <w:rsid w:val="00936CB9"/>
    <w:rsid w:val="00941C43"/>
    <w:rsid w:val="00956D3E"/>
    <w:rsid w:val="00975E4E"/>
    <w:rsid w:val="00980530"/>
    <w:rsid w:val="0098073B"/>
    <w:rsid w:val="0098327D"/>
    <w:rsid w:val="009A45B2"/>
    <w:rsid w:val="00A07EEA"/>
    <w:rsid w:val="00A11412"/>
    <w:rsid w:val="00A23C31"/>
    <w:rsid w:val="00A510C1"/>
    <w:rsid w:val="00A6496F"/>
    <w:rsid w:val="00A72C6D"/>
    <w:rsid w:val="00A763A3"/>
    <w:rsid w:val="00A7704C"/>
    <w:rsid w:val="00A93127"/>
    <w:rsid w:val="00AD001F"/>
    <w:rsid w:val="00AD1FBD"/>
    <w:rsid w:val="00AD3CA0"/>
    <w:rsid w:val="00AD4ED4"/>
    <w:rsid w:val="00AE2046"/>
    <w:rsid w:val="00B01790"/>
    <w:rsid w:val="00B06527"/>
    <w:rsid w:val="00B154E1"/>
    <w:rsid w:val="00B2263B"/>
    <w:rsid w:val="00B269B8"/>
    <w:rsid w:val="00B80952"/>
    <w:rsid w:val="00B94795"/>
    <w:rsid w:val="00BA1394"/>
    <w:rsid w:val="00BB1CC9"/>
    <w:rsid w:val="00BC4364"/>
    <w:rsid w:val="00BC7745"/>
    <w:rsid w:val="00BE2DFE"/>
    <w:rsid w:val="00BF1998"/>
    <w:rsid w:val="00BF4042"/>
    <w:rsid w:val="00C03BB4"/>
    <w:rsid w:val="00C10EDE"/>
    <w:rsid w:val="00C147CD"/>
    <w:rsid w:val="00C17366"/>
    <w:rsid w:val="00C32E13"/>
    <w:rsid w:val="00C556A2"/>
    <w:rsid w:val="00C75AC0"/>
    <w:rsid w:val="00C80A78"/>
    <w:rsid w:val="00C901D1"/>
    <w:rsid w:val="00CD1A13"/>
    <w:rsid w:val="00CF2444"/>
    <w:rsid w:val="00D07813"/>
    <w:rsid w:val="00D178E4"/>
    <w:rsid w:val="00D6247C"/>
    <w:rsid w:val="00D9220E"/>
    <w:rsid w:val="00D95FFC"/>
    <w:rsid w:val="00DB2512"/>
    <w:rsid w:val="00DC36F5"/>
    <w:rsid w:val="00DE2108"/>
    <w:rsid w:val="00DF66F7"/>
    <w:rsid w:val="00E01E71"/>
    <w:rsid w:val="00E05B7F"/>
    <w:rsid w:val="00E540C4"/>
    <w:rsid w:val="00E7348B"/>
    <w:rsid w:val="00EA3349"/>
    <w:rsid w:val="00ED0A69"/>
    <w:rsid w:val="00EF7676"/>
    <w:rsid w:val="00F031EA"/>
    <w:rsid w:val="00F31A41"/>
    <w:rsid w:val="00F644E0"/>
    <w:rsid w:val="00F77EC2"/>
    <w:rsid w:val="00F80B5D"/>
    <w:rsid w:val="00F921CD"/>
    <w:rsid w:val="00FA1A0E"/>
    <w:rsid w:val="00FA317A"/>
    <w:rsid w:val="00FB17B7"/>
    <w:rsid w:val="00FB6DA7"/>
    <w:rsid w:val="00FC502D"/>
    <w:rsid w:val="00FE05F0"/>
    <w:rsid w:val="00FE2AF5"/>
    <w:rsid w:val="00FF074C"/>
    <w:rsid w:val="00FF23FC"/>
    <w:rsid w:val="00FF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633"/>
  <w15:chartTrackingRefBased/>
  <w15:docId w15:val="{EF6D9684-D419-4DE8-82AA-89A0669E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F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6F7"/>
    <w:rPr>
      <w:sz w:val="16"/>
      <w:szCs w:val="16"/>
    </w:rPr>
  </w:style>
  <w:style w:type="paragraph" w:styleId="CommentText">
    <w:name w:val="annotation text"/>
    <w:basedOn w:val="Normal"/>
    <w:link w:val="CommentTextChar"/>
    <w:uiPriority w:val="99"/>
    <w:unhideWhenUsed/>
    <w:rsid w:val="00DF66F7"/>
    <w:rPr>
      <w:sz w:val="20"/>
      <w:szCs w:val="20"/>
    </w:rPr>
  </w:style>
  <w:style w:type="character" w:customStyle="1" w:styleId="CommentTextChar">
    <w:name w:val="Comment Text Char"/>
    <w:basedOn w:val="DefaultParagraphFont"/>
    <w:link w:val="CommentText"/>
    <w:uiPriority w:val="99"/>
    <w:rsid w:val="00DF66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66F7"/>
    <w:rPr>
      <w:b/>
      <w:bCs/>
    </w:rPr>
  </w:style>
  <w:style w:type="character" w:customStyle="1" w:styleId="CommentSubjectChar">
    <w:name w:val="Comment Subject Char"/>
    <w:basedOn w:val="CommentTextChar"/>
    <w:link w:val="CommentSubject"/>
    <w:uiPriority w:val="99"/>
    <w:semiHidden/>
    <w:rsid w:val="00DF66F7"/>
    <w:rPr>
      <w:rFonts w:cs="Times New Roman"/>
      <w:b/>
      <w:bCs/>
      <w:sz w:val="20"/>
      <w:szCs w:val="20"/>
    </w:rPr>
  </w:style>
  <w:style w:type="paragraph" w:styleId="BalloonText">
    <w:name w:val="Balloon Text"/>
    <w:basedOn w:val="Normal"/>
    <w:link w:val="BalloonTextChar"/>
    <w:uiPriority w:val="99"/>
    <w:semiHidden/>
    <w:unhideWhenUsed/>
    <w:rsid w:val="00DF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F7"/>
    <w:rPr>
      <w:rFonts w:ascii="Segoe UI" w:hAnsi="Segoe UI" w:cs="Segoe UI"/>
      <w:sz w:val="18"/>
      <w:szCs w:val="18"/>
    </w:rPr>
  </w:style>
  <w:style w:type="character" w:styleId="Hyperlink">
    <w:name w:val="Hyperlink"/>
    <w:basedOn w:val="DefaultParagraphFont"/>
    <w:uiPriority w:val="99"/>
    <w:unhideWhenUsed/>
    <w:rsid w:val="00DF66F7"/>
    <w:rPr>
      <w:color w:val="0563C1"/>
      <w:u w:val="single"/>
    </w:rPr>
  </w:style>
  <w:style w:type="character" w:styleId="Emphasis">
    <w:name w:val="Emphasis"/>
    <w:basedOn w:val="DefaultParagraphFont"/>
    <w:uiPriority w:val="20"/>
    <w:qFormat/>
    <w:rsid w:val="00BE2DFE"/>
    <w:rPr>
      <w:i/>
      <w:iCs/>
    </w:rPr>
  </w:style>
  <w:style w:type="character" w:styleId="FollowedHyperlink">
    <w:name w:val="FollowedHyperlink"/>
    <w:basedOn w:val="DefaultParagraphFont"/>
    <w:uiPriority w:val="99"/>
    <w:semiHidden/>
    <w:unhideWhenUsed/>
    <w:rsid w:val="000C187E"/>
    <w:rPr>
      <w:color w:val="954F72" w:themeColor="followedHyperlink"/>
      <w:u w:val="single"/>
    </w:rPr>
  </w:style>
  <w:style w:type="paragraph" w:styleId="ListParagraph">
    <w:name w:val="List Paragraph"/>
    <w:basedOn w:val="Normal"/>
    <w:uiPriority w:val="34"/>
    <w:qFormat/>
    <w:rsid w:val="00FB6DA7"/>
    <w:pPr>
      <w:ind w:left="720"/>
      <w:contextualSpacing/>
    </w:pPr>
  </w:style>
  <w:style w:type="paragraph" w:styleId="NormalWeb">
    <w:name w:val="Normal (Web)"/>
    <w:basedOn w:val="Normal"/>
    <w:uiPriority w:val="99"/>
    <w:semiHidden/>
    <w:unhideWhenUsed/>
    <w:rsid w:val="00562DAA"/>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31407"/>
    <w:rPr>
      <w:color w:val="808080"/>
      <w:shd w:val="clear" w:color="auto" w:fill="E6E6E6"/>
    </w:rPr>
  </w:style>
  <w:style w:type="paragraph" w:styleId="Revision">
    <w:name w:val="Revision"/>
    <w:hidden/>
    <w:uiPriority w:val="99"/>
    <w:semiHidden/>
    <w:rsid w:val="00C173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230">
      <w:bodyDiv w:val="1"/>
      <w:marLeft w:val="0"/>
      <w:marRight w:val="0"/>
      <w:marTop w:val="0"/>
      <w:marBottom w:val="0"/>
      <w:divBdr>
        <w:top w:val="none" w:sz="0" w:space="0" w:color="auto"/>
        <w:left w:val="none" w:sz="0" w:space="0" w:color="auto"/>
        <w:bottom w:val="none" w:sz="0" w:space="0" w:color="auto"/>
        <w:right w:val="none" w:sz="0" w:space="0" w:color="auto"/>
      </w:divBdr>
    </w:div>
    <w:div w:id="683825450">
      <w:bodyDiv w:val="1"/>
      <w:marLeft w:val="0"/>
      <w:marRight w:val="0"/>
      <w:marTop w:val="0"/>
      <w:marBottom w:val="0"/>
      <w:divBdr>
        <w:top w:val="none" w:sz="0" w:space="0" w:color="auto"/>
        <w:left w:val="none" w:sz="0" w:space="0" w:color="auto"/>
        <w:bottom w:val="none" w:sz="0" w:space="0" w:color="auto"/>
        <w:right w:val="none" w:sz="0" w:space="0" w:color="auto"/>
      </w:divBdr>
    </w:div>
    <w:div w:id="906109973">
      <w:bodyDiv w:val="1"/>
      <w:marLeft w:val="0"/>
      <w:marRight w:val="0"/>
      <w:marTop w:val="0"/>
      <w:marBottom w:val="0"/>
      <w:divBdr>
        <w:top w:val="none" w:sz="0" w:space="0" w:color="auto"/>
        <w:left w:val="none" w:sz="0" w:space="0" w:color="auto"/>
        <w:bottom w:val="none" w:sz="0" w:space="0" w:color="auto"/>
        <w:right w:val="none" w:sz="0" w:space="0" w:color="auto"/>
      </w:divBdr>
    </w:div>
    <w:div w:id="18924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ap-livestockmanagement.com/dairy-farming/solutions/nedap-smartflo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dDh3YB" TargetMode="External"/><Relationship Id="rId11" Type="http://schemas.openxmlformats.org/officeDocument/2006/relationships/theme" Target="theme/theme1.xml"/><Relationship Id="rId5" Type="http://schemas.openxmlformats.org/officeDocument/2006/relationships/hyperlink" Target="mailto:slinderoth@filamenta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dDh3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Shannon Linderoth</cp:lastModifiedBy>
  <cp:revision>7</cp:revision>
  <cp:lastPrinted>2022-09-30T18:59:00Z</cp:lastPrinted>
  <dcterms:created xsi:type="dcterms:W3CDTF">2022-09-30T18:59:00Z</dcterms:created>
  <dcterms:modified xsi:type="dcterms:W3CDTF">2022-10-03T13:39:00Z</dcterms:modified>
</cp:coreProperties>
</file>